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7B7" w:rsidRDefault="000607B7" w:rsidP="000607B7">
      <w:pPr>
        <w:pStyle w:val="Body1"/>
        <w:jc w:val="center"/>
        <w:rPr>
          <w:rFonts w:eastAsia="Times New Roman"/>
          <w:b/>
          <w:sz w:val="48"/>
        </w:rPr>
      </w:pPr>
    </w:p>
    <w:p w:rsidR="00E3616E" w:rsidRDefault="00E3616E" w:rsidP="000607B7">
      <w:pPr>
        <w:pStyle w:val="Body1"/>
        <w:jc w:val="center"/>
        <w:rPr>
          <w:b/>
          <w:sz w:val="48"/>
        </w:rPr>
      </w:pPr>
      <w:r>
        <w:rPr>
          <w:rFonts w:eastAsia="Times New Roman"/>
          <w:b/>
          <w:sz w:val="48"/>
        </w:rPr>
        <w:t>SOUTHEAST ASIA AND OCEANIA ALMANAC</w:t>
      </w:r>
    </w:p>
    <w:p w:rsidR="000607B7" w:rsidRDefault="000607B7">
      <w:pPr>
        <w:pStyle w:val="Body1"/>
        <w:rPr>
          <w:b/>
          <w:sz w:val="48"/>
        </w:rPr>
      </w:pPr>
    </w:p>
    <w:p w:rsidR="000607B7" w:rsidRDefault="000607B7">
      <w:pPr>
        <w:pStyle w:val="Body1"/>
        <w:rPr>
          <w:rFonts w:eastAsia="Times New Roman"/>
        </w:rPr>
      </w:pPr>
    </w:p>
    <w:p w:rsidR="00E3616E" w:rsidRDefault="00E3616E">
      <w:pPr>
        <w:pStyle w:val="Body1"/>
      </w:pPr>
      <w:r>
        <w:rPr>
          <w:rFonts w:eastAsia="Times New Roman"/>
        </w:rPr>
        <w:t>DATE</w:t>
      </w:r>
      <w:proofErr w:type="gramStart"/>
      <w:r>
        <w:rPr>
          <w:rFonts w:eastAsia="Times New Roman"/>
        </w:rPr>
        <w:t>:_</w:t>
      </w:r>
      <w:proofErr w:type="gramEnd"/>
      <w:r>
        <w:rPr>
          <w:rFonts w:eastAsia="Times New Roman"/>
        </w:rPr>
        <w:t>_______________________</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   GD 3</w:t>
      </w:r>
    </w:p>
    <w:p w:rsidR="00E3616E" w:rsidRDefault="00E3616E">
      <w:pPr>
        <w:pStyle w:val="Body1"/>
      </w:pPr>
      <w:r>
        <w:rPr>
          <w:rFonts w:eastAsia="Times New Roman"/>
        </w:rPr>
        <w:t>NAME:________________________</w:t>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      </w:t>
      </w:r>
      <w:r w:rsidR="00415DB1">
        <w:rPr>
          <w:rFonts w:eastAsia="Times New Roman"/>
        </w:rPr>
        <w:t xml:space="preserve"> </w:t>
      </w:r>
      <w:r>
        <w:rPr>
          <w:rFonts w:eastAsia="Times New Roman"/>
        </w:rPr>
        <w:t xml:space="preserve">Mr. </w:t>
      </w:r>
      <w:proofErr w:type="spellStart"/>
      <w:r w:rsidR="00415DB1">
        <w:rPr>
          <w:rFonts w:eastAsia="Times New Roman"/>
        </w:rPr>
        <w:t>Giusti</w:t>
      </w:r>
      <w:proofErr w:type="spellEnd"/>
    </w:p>
    <w:p w:rsidR="00E3616E" w:rsidRDefault="00E3616E">
      <w:pPr>
        <w:pStyle w:val="Body1"/>
      </w:pPr>
    </w:p>
    <w:p w:rsidR="00E3616E" w:rsidRDefault="00E3616E">
      <w:pPr>
        <w:pStyle w:val="Body1"/>
      </w:pPr>
    </w:p>
    <w:p w:rsidR="00E3616E" w:rsidRDefault="00E3616E">
      <w:pPr>
        <w:pStyle w:val="Body1"/>
        <w:jc w:val="center"/>
        <w:rPr>
          <w:i/>
        </w:rPr>
      </w:pPr>
      <w:r>
        <w:rPr>
          <w:rFonts w:eastAsia="Times New Roman"/>
          <w:i/>
        </w:rPr>
        <w:t>KEEP IN MIND</w:t>
      </w:r>
      <w:r w:rsidR="00415DB1">
        <w:rPr>
          <w:rFonts w:eastAsia="Times New Roman"/>
          <w:i/>
        </w:rPr>
        <w:t>:</w:t>
      </w:r>
      <w:r>
        <w:rPr>
          <w:rFonts w:eastAsia="Times New Roman"/>
          <w:i/>
        </w:rPr>
        <w:t xml:space="preserve"> RESEARCH, SUMMARIZING/PARAPHRASING, &amp; CITATIONS</w:t>
      </w:r>
    </w:p>
    <w:p w:rsidR="00E3616E" w:rsidRDefault="00E3616E">
      <w:pPr>
        <w:pStyle w:val="Body1"/>
        <w:rPr>
          <w:i/>
        </w:rPr>
      </w:pPr>
    </w:p>
    <w:p w:rsidR="000607B7" w:rsidRDefault="00E3616E">
      <w:pPr>
        <w:pStyle w:val="Body1"/>
        <w:rPr>
          <w:rFonts w:eastAsia="Times New Roman"/>
        </w:rPr>
      </w:pPr>
      <w:r>
        <w:rPr>
          <w:rFonts w:eastAsia="Times New Roman"/>
        </w:rPr>
        <w:t>FORMAL COUNTRY NAME</w:t>
      </w:r>
      <w:r w:rsidR="000607B7">
        <w:rPr>
          <w:rFonts w:eastAsia="Times New Roman"/>
        </w:rPr>
        <w:t xml:space="preserve">: </w:t>
      </w:r>
      <w:r>
        <w:rPr>
          <w:rFonts w:eastAsia="Times New Roman"/>
        </w:rPr>
        <w:t xml:space="preserve"> </w:t>
      </w:r>
      <w:r w:rsidR="000607B7" w:rsidRPr="000607B7">
        <w:rPr>
          <w:rFonts w:eastAsia="Times New Roman"/>
          <w:b/>
          <w:sz w:val="28"/>
        </w:rPr>
        <w:t>Republic of Bolivia.</w:t>
      </w:r>
      <w:r w:rsidR="000607B7" w:rsidRPr="000607B7">
        <w:rPr>
          <w:rFonts w:eastAsia="Times New Roman"/>
          <w:sz w:val="28"/>
        </w:rPr>
        <w:t xml:space="preserve">          </w:t>
      </w:r>
    </w:p>
    <w:p w:rsidR="00E3616E" w:rsidRDefault="00E3616E">
      <w:pPr>
        <w:pStyle w:val="Body1"/>
      </w:pPr>
      <w:r>
        <w:rPr>
          <w:rFonts w:eastAsia="Times New Roman"/>
        </w:rPr>
        <w:t xml:space="preserve">                 </w:t>
      </w:r>
      <w:r w:rsidR="000607B7">
        <w:rPr>
          <w:rFonts w:eastAsia="Times New Roman"/>
        </w:rPr>
        <w:t xml:space="preserve">                                                                                                </w:t>
      </w:r>
      <w:r>
        <w:rPr>
          <w:rFonts w:eastAsia="Times New Roman"/>
        </w:rPr>
        <w:t>FLAG</w:t>
      </w:r>
    </w:p>
    <w:p w:rsidR="00E3616E" w:rsidRDefault="000607B7">
      <w:pPr>
        <w:pStyle w:val="Body1"/>
      </w:pPr>
      <w:r>
        <w:tab/>
      </w:r>
      <w:r>
        <w:tab/>
      </w:r>
      <w:r>
        <w:tab/>
      </w:r>
      <w:r>
        <w:tab/>
      </w:r>
      <w:r>
        <w:tab/>
      </w:r>
      <w:r>
        <w:tab/>
      </w:r>
      <w:r>
        <w:tab/>
      </w:r>
      <w:r>
        <w:rPr>
          <w:rFonts w:ascii="Arial" w:hAnsi="Arial" w:cs="Arial"/>
          <w:noProof/>
          <w:sz w:val="20"/>
          <w:lang w:eastAsia="zh-CN"/>
        </w:rPr>
        <w:drawing>
          <wp:inline distT="0" distB="0" distL="0" distR="0" wp14:anchorId="20A7B524" wp14:editId="5CDCED8F">
            <wp:extent cx="2705100" cy="1824081"/>
            <wp:effectExtent l="0" t="0" r="0" b="5080"/>
            <wp:docPr id="16" name="il_fi" descr="https://www.cia.gov/library/publications/the-world-factbook/graphics/flags/large/bl-lgfla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s://www.cia.gov/library/publications/the-world-factbook/graphics/flags/large/bl-lgflag.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05100" cy="1824081"/>
                    </a:xfrm>
                    <a:prstGeom prst="rect">
                      <a:avLst/>
                    </a:prstGeom>
                    <a:noFill/>
                    <a:ln>
                      <a:noFill/>
                    </a:ln>
                  </pic:spPr>
                </pic:pic>
              </a:graphicData>
            </a:graphic>
          </wp:inline>
        </w:drawing>
      </w:r>
    </w:p>
    <w:p w:rsidR="000607B7" w:rsidRDefault="00AA3D3B">
      <w:pPr>
        <w:pStyle w:val="Body1"/>
      </w:pPr>
      <w:r>
        <w:t>EXPLANATION OF FLAG</w:t>
      </w:r>
      <w:r w:rsidR="000607B7">
        <w:t>:</w:t>
      </w:r>
    </w:p>
    <w:p w:rsidR="000607B7" w:rsidRDefault="000607B7" w:rsidP="000607B7">
      <w:pPr>
        <w:pStyle w:val="Body1"/>
        <w:spacing w:line="360" w:lineRule="auto"/>
        <w:ind w:firstLine="720"/>
        <w:rPr>
          <w:rStyle w:val="categorydata3"/>
          <w:rFonts w:ascii="Times New Roman" w:hAnsi="Times New Roman" w:cs="Times New Roman"/>
          <w:color w:val="333333"/>
          <w:sz w:val="24"/>
        </w:rPr>
      </w:pPr>
    </w:p>
    <w:p w:rsidR="00E3616E" w:rsidRPr="000607B7" w:rsidRDefault="000607B7" w:rsidP="000607B7">
      <w:pPr>
        <w:pStyle w:val="Body1"/>
        <w:spacing w:line="360" w:lineRule="auto"/>
        <w:ind w:firstLine="720"/>
        <w:rPr>
          <w:sz w:val="40"/>
        </w:rPr>
      </w:pPr>
      <w:r>
        <w:rPr>
          <w:rStyle w:val="categorydata3"/>
          <w:rFonts w:ascii="Times New Roman" w:hAnsi="Times New Roman" w:cs="Times New Roman"/>
          <w:color w:val="333333"/>
          <w:sz w:val="24"/>
        </w:rPr>
        <w:t>T</w:t>
      </w:r>
      <w:r w:rsidRPr="000607B7">
        <w:rPr>
          <w:rStyle w:val="categorydata3"/>
          <w:rFonts w:ascii="Times New Roman" w:hAnsi="Times New Roman" w:cs="Times New Roman"/>
          <w:color w:val="333333"/>
          <w:sz w:val="24"/>
        </w:rPr>
        <w:t>hree equal horizontal bands of red (top), yellow, and green with the coat of arms centered on the yellow band; red stands for bravery and the blood of national heroes, yellow for the nation's mineral resources, and green for the fertility of the land</w:t>
      </w:r>
      <w:r>
        <w:rPr>
          <w:rStyle w:val="categorydata3"/>
          <w:rFonts w:ascii="Times New Roman" w:hAnsi="Times New Roman" w:cs="Times New Roman"/>
          <w:color w:val="333333"/>
          <w:sz w:val="24"/>
        </w:rPr>
        <w:t>. (</w:t>
      </w:r>
      <w:hyperlink r:id="rId7" w:history="1">
        <w:r w:rsidRPr="00A96FA0">
          <w:rPr>
            <w:rStyle w:val="Hyperlink"/>
            <w:spacing w:val="15"/>
            <w:szCs w:val="17"/>
          </w:rPr>
          <w:t>https://www.cia.gov/library/publications/the-world-factbook/flags/flagtemplate_bl.html</w:t>
        </w:r>
      </w:hyperlink>
      <w:r>
        <w:rPr>
          <w:rStyle w:val="categorydata3"/>
          <w:rFonts w:ascii="Times New Roman" w:hAnsi="Times New Roman" w:cs="Times New Roman"/>
          <w:color w:val="333333"/>
          <w:sz w:val="24"/>
        </w:rPr>
        <w:t xml:space="preserve"> )</w:t>
      </w:r>
    </w:p>
    <w:p w:rsidR="00E3616E" w:rsidRDefault="00E3616E">
      <w:pPr>
        <w:pStyle w:val="Body1"/>
      </w:pPr>
    </w:p>
    <w:p w:rsidR="00E3616E" w:rsidRDefault="00E3616E">
      <w:pPr>
        <w:pStyle w:val="Body1"/>
      </w:pPr>
    </w:p>
    <w:p w:rsidR="00E3616E" w:rsidRDefault="00E3616E">
      <w:pPr>
        <w:pStyle w:val="Body1"/>
      </w:pPr>
    </w:p>
    <w:p w:rsidR="00E3616E" w:rsidRDefault="00E3616E">
      <w:pPr>
        <w:pStyle w:val="Body1"/>
        <w:rPr>
          <w:rFonts w:eastAsia="Times New Roman"/>
          <w:color w:val="auto"/>
          <w:sz w:val="20"/>
        </w:rPr>
      </w:pPr>
    </w:p>
    <w:p w:rsidR="00D03691" w:rsidRDefault="00D03691">
      <w:pPr>
        <w:pStyle w:val="Body1"/>
        <w:rPr>
          <w:rFonts w:eastAsia="Times New Roman"/>
        </w:rPr>
      </w:pPr>
    </w:p>
    <w:p w:rsidR="00D03691" w:rsidRDefault="00D03691">
      <w:pPr>
        <w:pStyle w:val="Body1"/>
        <w:rPr>
          <w:rFonts w:eastAsia="Times New Roman"/>
        </w:rPr>
      </w:pPr>
    </w:p>
    <w:p w:rsidR="00D03691" w:rsidRDefault="00D03691">
      <w:pPr>
        <w:pStyle w:val="Body1"/>
        <w:rPr>
          <w:rFonts w:eastAsia="Times New Roman"/>
        </w:rPr>
      </w:pPr>
    </w:p>
    <w:p w:rsidR="00D03691" w:rsidRDefault="00D03691">
      <w:pPr>
        <w:pStyle w:val="Body1"/>
        <w:rPr>
          <w:rFonts w:eastAsia="Times New Roman"/>
        </w:rPr>
      </w:pPr>
    </w:p>
    <w:p w:rsidR="00D03691" w:rsidRDefault="00D03691">
      <w:pPr>
        <w:pStyle w:val="Body1"/>
        <w:rPr>
          <w:rFonts w:eastAsia="Times New Roman"/>
        </w:rPr>
      </w:pPr>
    </w:p>
    <w:p w:rsidR="00E3616E" w:rsidRDefault="00E3616E">
      <w:pPr>
        <w:pStyle w:val="Body1"/>
      </w:pPr>
      <w:r>
        <w:rPr>
          <w:rFonts w:eastAsia="Times New Roman"/>
        </w:rPr>
        <w:lastRenderedPageBreak/>
        <w:t>GLOBAL PERSPECTIVE MAP</w:t>
      </w:r>
      <w:r w:rsidR="000607B7">
        <w:rPr>
          <w:rFonts w:eastAsia="Times New Roman"/>
        </w:rPr>
        <w:t>:</w:t>
      </w:r>
    </w:p>
    <w:p w:rsidR="00E3616E" w:rsidRDefault="000607B7">
      <w:pPr>
        <w:pStyle w:val="Body1"/>
      </w:pPr>
      <w:r>
        <w:rPr>
          <w:rFonts w:ascii="Verdana" w:hAnsi="Verdana"/>
          <w:noProof/>
          <w:sz w:val="12"/>
          <w:szCs w:val="12"/>
          <w:lang w:eastAsia="zh-CN"/>
        </w:rPr>
        <w:drawing>
          <wp:inline distT="0" distB="0" distL="0" distR="0" wp14:anchorId="4B521987" wp14:editId="002F7E6A">
            <wp:extent cx="2867025" cy="3652308"/>
            <wp:effectExtent l="0" t="0" r="0" b="5715"/>
            <wp:docPr id="17" name="Picture 17" descr="https://www.cia.gov/library/publications/the-world-factbook/graphics/locator/soa/bl_large_loca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ia.gov/library/publications/the-world-factbook/graphics/locator/soa/bl_large_locato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7025" cy="3652308"/>
                    </a:xfrm>
                    <a:prstGeom prst="rect">
                      <a:avLst/>
                    </a:prstGeom>
                    <a:noFill/>
                    <a:ln>
                      <a:noFill/>
                    </a:ln>
                  </pic:spPr>
                </pic:pic>
              </a:graphicData>
            </a:graphic>
          </wp:inline>
        </w:drawing>
      </w:r>
    </w:p>
    <w:p w:rsidR="00E3616E" w:rsidRDefault="00E3616E">
      <w:pPr>
        <w:pStyle w:val="Body1"/>
      </w:pPr>
      <w:bookmarkStart w:id="0" w:name="OLE_LINK1"/>
      <w:bookmarkStart w:id="1" w:name="OLE_LINK2"/>
      <w:r>
        <w:rPr>
          <w:rFonts w:eastAsia="Times New Roman"/>
        </w:rPr>
        <w:t>OBSERVATIONS AND KEY INFORMATION</w:t>
      </w:r>
      <w:bookmarkEnd w:id="0"/>
      <w:bookmarkEnd w:id="1"/>
      <w:r>
        <w:rPr>
          <w:rFonts w:eastAsia="Times New Roman"/>
        </w:rPr>
        <w:t>:</w:t>
      </w:r>
    </w:p>
    <w:p w:rsidR="00E3616E" w:rsidRDefault="00E3616E">
      <w:pPr>
        <w:pStyle w:val="Body1"/>
      </w:pPr>
    </w:p>
    <w:p w:rsidR="00E3616E" w:rsidRDefault="00193DC5" w:rsidP="00F41CB4">
      <w:pPr>
        <w:pStyle w:val="Body1"/>
        <w:ind w:firstLine="720"/>
      </w:pPr>
      <w:r>
        <w:t xml:space="preserve">It is in the middle west of South America, it nears the Andes </w:t>
      </w:r>
      <w:r w:rsidR="00F41CB4">
        <w:t>Mountain</w:t>
      </w:r>
      <w:r>
        <w:t xml:space="preserve">, but </w:t>
      </w:r>
      <w:r w:rsidR="00F41CB4">
        <w:t xml:space="preserve">only </w:t>
      </w:r>
      <w:r>
        <w:t xml:space="preserve">with </w:t>
      </w:r>
      <w:r w:rsidR="00F41CB4">
        <w:t>few populations</w:t>
      </w:r>
      <w:r>
        <w:t>.</w:t>
      </w:r>
      <w:r w:rsidR="00F41CB4">
        <w:t xml:space="preserve"> Also, Bolivia is an interior country of South American, so its exportations and importations may limit the speed of growing economy.</w:t>
      </w:r>
      <w:bookmarkStart w:id="2" w:name="_GoBack"/>
      <w:bookmarkEnd w:id="2"/>
    </w:p>
    <w:p w:rsidR="00E3616E" w:rsidRDefault="00E3616E">
      <w:pPr>
        <w:pStyle w:val="Body1"/>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E3616E" w:rsidRDefault="00E3616E">
      <w:pPr>
        <w:pStyle w:val="Body1"/>
        <w:rPr>
          <w:rFonts w:eastAsia="Times New Roman"/>
        </w:rPr>
      </w:pPr>
      <w:r>
        <w:rPr>
          <w:rFonts w:eastAsia="Times New Roman"/>
        </w:rPr>
        <w:t>POPULATION DENSITY MAP</w:t>
      </w:r>
    </w:p>
    <w:p w:rsidR="00193DC5" w:rsidRDefault="00193DC5">
      <w:pPr>
        <w:pStyle w:val="Body1"/>
        <w:rPr>
          <w:rFonts w:eastAsia="Times New Roman"/>
        </w:rPr>
      </w:pPr>
    </w:p>
    <w:p w:rsidR="00193DC5" w:rsidRDefault="00BB2B6F">
      <w:pPr>
        <w:pStyle w:val="Body1"/>
      </w:pPr>
      <w:r>
        <w:rPr>
          <w:noProof/>
          <w:lang w:eastAsia="zh-CN"/>
        </w:rPr>
        <w:drawing>
          <wp:inline distT="0" distB="0" distL="0" distR="0" wp14:anchorId="1C2D7738" wp14:editId="4003ED40">
            <wp:extent cx="5943600" cy="4527850"/>
            <wp:effectExtent l="0" t="0" r="0" b="6350"/>
            <wp:docPr id="1" name="Picture 1" descr="http://www.mapcruzin.com/free-maps-thematic/bolivia_pop_1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pcruzin.com/free-maps-thematic/bolivia_pop_197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527850"/>
                    </a:xfrm>
                    <a:prstGeom prst="rect">
                      <a:avLst/>
                    </a:prstGeom>
                    <a:noFill/>
                    <a:ln>
                      <a:noFill/>
                    </a:ln>
                  </pic:spPr>
                </pic:pic>
              </a:graphicData>
            </a:graphic>
          </wp:inline>
        </w:drawing>
      </w:r>
    </w:p>
    <w:p w:rsidR="004558B0" w:rsidRDefault="004558B0">
      <w:pPr>
        <w:pStyle w:val="Body1"/>
        <w:rPr>
          <w:noProof/>
          <w:lang w:eastAsia="zh-CN"/>
        </w:rPr>
      </w:pPr>
    </w:p>
    <w:p w:rsidR="00E3616E" w:rsidRDefault="00E3616E">
      <w:pPr>
        <w:pStyle w:val="Body1"/>
      </w:pPr>
      <w:r>
        <w:rPr>
          <w:rFonts w:eastAsia="Times New Roman"/>
        </w:rPr>
        <w:t>OBSERVATIONS AND KEY INFORMATION:</w:t>
      </w:r>
    </w:p>
    <w:p w:rsidR="00E3616E" w:rsidRDefault="00E3616E">
      <w:pPr>
        <w:pStyle w:val="Body1"/>
      </w:pPr>
    </w:p>
    <w:p w:rsidR="00E3616E" w:rsidRDefault="00193DC5">
      <w:pPr>
        <w:pStyle w:val="Body1"/>
      </w:pPr>
      <w:r>
        <w:t xml:space="preserve">People are usually living in the big cities, especially </w:t>
      </w:r>
      <w:r w:rsidR="00BB2B6F">
        <w:t>in the capitals, La Paz, Sucre.</w:t>
      </w:r>
      <w:r w:rsidR="00BD660F">
        <w:t xml:space="preserve"> The reason why people move into big cities and close to the capital because of the exportation and the importation could make money. Therefore, people look for welfare which can lead to better lives.</w:t>
      </w:r>
      <w:r w:rsidR="00BB2B6F">
        <w:t xml:space="preserve"> However, as the map shown, obviously far fro</w:t>
      </w:r>
      <w:r w:rsidR="00B54137">
        <w:t>m cities there are least people which areas are surrounding the capitals.</w:t>
      </w:r>
    </w:p>
    <w:p w:rsidR="00E3616E" w:rsidRDefault="00E3616E">
      <w:pPr>
        <w:pStyle w:val="Body1"/>
      </w:pPr>
    </w:p>
    <w:p w:rsidR="00E3616E" w:rsidRDefault="00E3616E">
      <w:pPr>
        <w:pStyle w:val="Body1"/>
      </w:pPr>
    </w:p>
    <w:p w:rsidR="00E3616E" w:rsidRDefault="00E3616E">
      <w:pPr>
        <w:pStyle w:val="Body1"/>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B5367B" w:rsidRDefault="00B5367B">
      <w:pPr>
        <w:pStyle w:val="Body1"/>
        <w:rPr>
          <w:rFonts w:eastAsia="Times New Roman"/>
        </w:rPr>
      </w:pPr>
    </w:p>
    <w:p w:rsidR="00E3616E" w:rsidRDefault="00E3616E">
      <w:pPr>
        <w:pStyle w:val="Body1"/>
        <w:rPr>
          <w:rFonts w:eastAsia="Times New Roman"/>
        </w:rPr>
      </w:pPr>
      <w:r>
        <w:rPr>
          <w:rFonts w:eastAsia="Times New Roman"/>
        </w:rPr>
        <w:t>TOPOGRAPHICAL MAP</w:t>
      </w:r>
    </w:p>
    <w:p w:rsidR="00B54137" w:rsidRDefault="00B54137">
      <w:pPr>
        <w:pStyle w:val="Body1"/>
      </w:pPr>
      <w:hyperlink r:id="rId10" w:history="1">
        <w:r w:rsidRPr="005D0D9F">
          <w:rPr>
            <w:rStyle w:val="Hyperlink"/>
          </w:rPr>
          <w:t>http://www.boliviabella.com/geography.html</w:t>
        </w:r>
      </w:hyperlink>
      <w:r>
        <w:t xml:space="preserve"> </w:t>
      </w:r>
    </w:p>
    <w:p w:rsidR="00B5367B" w:rsidRDefault="00B5367B">
      <w:pPr>
        <w:pStyle w:val="Body1"/>
      </w:pPr>
    </w:p>
    <w:p w:rsidR="00E3616E" w:rsidRDefault="00732533">
      <w:pPr>
        <w:pStyle w:val="Body1"/>
      </w:pPr>
      <w:r>
        <w:rPr>
          <w:rFonts w:ascii="Arial" w:hAnsi="Arial" w:cs="Arial"/>
          <w:noProof/>
          <w:sz w:val="20"/>
          <w:lang w:eastAsia="zh-CN"/>
        </w:rPr>
        <w:drawing>
          <wp:inline distT="0" distB="0" distL="0" distR="0" wp14:anchorId="010FFC8D" wp14:editId="7EE624FE">
            <wp:extent cx="4048125" cy="2552700"/>
            <wp:effectExtent l="0" t="0" r="9525" b="0"/>
            <wp:docPr id="12" name="il_fi" descr="http://www.boliviabella.com/images/bolivia_facts_geography_map_topograph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oliviabella.com/images/bolivia_facts_geography_map_topography.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48125" cy="2552700"/>
                    </a:xfrm>
                    <a:prstGeom prst="rect">
                      <a:avLst/>
                    </a:prstGeom>
                    <a:noFill/>
                    <a:ln>
                      <a:noFill/>
                    </a:ln>
                  </pic:spPr>
                </pic:pic>
              </a:graphicData>
            </a:graphic>
          </wp:inline>
        </w:drawing>
      </w:r>
    </w:p>
    <w:p w:rsidR="00732533" w:rsidRDefault="00732533">
      <w:pPr>
        <w:pStyle w:val="Body1"/>
      </w:pPr>
    </w:p>
    <w:p w:rsidR="00E3616E" w:rsidRDefault="00E3616E">
      <w:pPr>
        <w:pStyle w:val="Body1"/>
      </w:pPr>
      <w:r>
        <w:rPr>
          <w:rFonts w:eastAsia="Times New Roman"/>
        </w:rPr>
        <w:t>OBSERVATIONS AND KEY INFORMATION:</w:t>
      </w:r>
    </w:p>
    <w:p w:rsidR="00E3616E" w:rsidRDefault="00E3616E">
      <w:pPr>
        <w:pStyle w:val="Body1"/>
      </w:pPr>
    </w:p>
    <w:p w:rsidR="00E3616E" w:rsidRDefault="00732533">
      <w:pPr>
        <w:pStyle w:val="Body1"/>
      </w:pPr>
      <w:r>
        <w:t>Three main geographic zones: the Andes mountains and “</w:t>
      </w:r>
      <w:proofErr w:type="spellStart"/>
      <w:r>
        <w:t>Altiplano</w:t>
      </w:r>
      <w:proofErr w:type="spellEnd"/>
      <w:r>
        <w:t xml:space="preserve">” to the West; the semitropical </w:t>
      </w:r>
      <w:proofErr w:type="spellStart"/>
      <w:r>
        <w:t>Yungas</w:t>
      </w:r>
      <w:proofErr w:type="spellEnd"/>
      <w:r>
        <w:t xml:space="preserve"> and temperate valleys descending the eastern slopes of the Andes; and the tropical lowlands.</w:t>
      </w:r>
    </w:p>
    <w:p w:rsidR="00E3616E" w:rsidRDefault="00E3616E">
      <w:pPr>
        <w:pStyle w:val="Body1"/>
      </w:pPr>
    </w:p>
    <w:p w:rsidR="00E3616E" w:rsidRDefault="00E3616E">
      <w:pPr>
        <w:pStyle w:val="Body1"/>
      </w:pPr>
    </w:p>
    <w:p w:rsidR="00E3616E" w:rsidRDefault="00E3616E">
      <w:pPr>
        <w:pStyle w:val="Body1"/>
      </w:pPr>
      <w:r>
        <w:rPr>
          <w:rFonts w:eastAsia="Times New Roman"/>
        </w:rPr>
        <w:t>TABLE OF IMPORTANT STATISTICS</w:t>
      </w:r>
    </w:p>
    <w:p w:rsidR="00E3616E" w:rsidRDefault="00E3616E">
      <w:pPr>
        <w:pStyle w:val="Body1"/>
      </w:pPr>
    </w:p>
    <w:p w:rsidR="00E3616E" w:rsidRDefault="00732533">
      <w:pPr>
        <w:pStyle w:val="Body1"/>
      </w:pPr>
      <w:r>
        <w:rPr>
          <w:rFonts w:ascii="Arial" w:hAnsi="Arial" w:cs="Arial"/>
          <w:noProof/>
          <w:sz w:val="20"/>
          <w:lang w:eastAsia="zh-CN"/>
        </w:rPr>
        <w:drawing>
          <wp:inline distT="0" distB="0" distL="0" distR="0" wp14:anchorId="607E6DAD" wp14:editId="3DB4D8EB">
            <wp:extent cx="4152900" cy="2762250"/>
            <wp:effectExtent l="0" t="0" r="0" b="0"/>
            <wp:docPr id="14" name="il_fi" descr="http://lh5.ggpht.com/fhuebler/SCEBOce60DI/AAAAAAAAAO4/n3R8kD-ahDs/20060416_bolivia_pn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lh5.ggpht.com/fhuebler/SCEBOce60DI/AAAAAAAAAO4/n3R8kD-ahDs/20060416_bolivia_pnar.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2900" cy="2762250"/>
                    </a:xfrm>
                    <a:prstGeom prst="rect">
                      <a:avLst/>
                    </a:prstGeom>
                    <a:noFill/>
                    <a:ln>
                      <a:noFill/>
                    </a:ln>
                  </pic:spPr>
                </pic:pic>
              </a:graphicData>
            </a:graphic>
          </wp:inline>
        </w:drawing>
      </w:r>
    </w:p>
    <w:p w:rsidR="00E3616E" w:rsidRDefault="00E3616E">
      <w:pPr>
        <w:pStyle w:val="Body1"/>
      </w:pPr>
    </w:p>
    <w:p w:rsidR="00E3616E" w:rsidRDefault="00E3616E">
      <w:pPr>
        <w:pStyle w:val="Body1"/>
      </w:pPr>
    </w:p>
    <w:p w:rsidR="00E3616E" w:rsidRDefault="00E3616E">
      <w:pPr>
        <w:pStyle w:val="Body1"/>
      </w:pPr>
    </w:p>
    <w:p w:rsidR="00E3616E" w:rsidRDefault="00E3616E">
      <w:pPr>
        <w:pStyle w:val="Body1"/>
        <w:rPr>
          <w:rFonts w:eastAsia="Times New Roman"/>
        </w:rPr>
      </w:pPr>
      <w:r>
        <w:rPr>
          <w:rFonts w:eastAsia="Times New Roman"/>
        </w:rPr>
        <w:t>REPRESENT A STATISTIC CHANGING OVER TIME USING A LINE GRAPH</w:t>
      </w:r>
    </w:p>
    <w:p w:rsidR="00732533" w:rsidRDefault="00732533">
      <w:pPr>
        <w:pStyle w:val="Body1"/>
        <w:rPr>
          <w:rFonts w:eastAsia="Times New Roman"/>
        </w:rPr>
      </w:pPr>
    </w:p>
    <w:p w:rsidR="00732533" w:rsidRDefault="00732533">
      <w:pPr>
        <w:pStyle w:val="Body1"/>
      </w:pPr>
      <w:r>
        <w:rPr>
          <w:rFonts w:ascii="Arial" w:hAnsi="Arial" w:cs="Arial"/>
          <w:noProof/>
          <w:sz w:val="20"/>
          <w:lang w:eastAsia="zh-CN"/>
        </w:rPr>
        <w:drawing>
          <wp:inline distT="0" distB="0" distL="0" distR="0" wp14:anchorId="108FED98" wp14:editId="0D5C7105">
            <wp:extent cx="5915025" cy="3310243"/>
            <wp:effectExtent l="0" t="0" r="0" b="5080"/>
            <wp:docPr id="13" name="il_fi" descr="http://www.therazor.org/images/chart-labor_unemploy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therazor.org/images/chart-labor_unemployment.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7347" cy="3311542"/>
                    </a:xfrm>
                    <a:prstGeom prst="rect">
                      <a:avLst/>
                    </a:prstGeom>
                    <a:noFill/>
                    <a:ln>
                      <a:noFill/>
                    </a:ln>
                  </pic:spPr>
                </pic:pic>
              </a:graphicData>
            </a:graphic>
          </wp:inline>
        </w:drawing>
      </w:r>
    </w:p>
    <w:p w:rsidR="00E3616E" w:rsidRDefault="00E3616E">
      <w:pPr>
        <w:pStyle w:val="Body1"/>
      </w:pPr>
    </w:p>
    <w:p w:rsidR="00E3616E" w:rsidRDefault="00E3616E">
      <w:pPr>
        <w:pStyle w:val="Body1"/>
      </w:pPr>
    </w:p>
    <w:p w:rsidR="00E3616E" w:rsidRDefault="00E3616E">
      <w:pPr>
        <w:pStyle w:val="Body1"/>
      </w:pPr>
      <w:r>
        <w:rPr>
          <w:rFonts w:eastAsia="Times New Roman"/>
        </w:rPr>
        <w:t>EXPLANATION</w:t>
      </w:r>
    </w:p>
    <w:p w:rsidR="00E3616E" w:rsidRDefault="00E3616E">
      <w:pPr>
        <w:pStyle w:val="Body1"/>
      </w:pPr>
    </w:p>
    <w:p w:rsidR="00E3616E" w:rsidRDefault="00EF60CB">
      <w:pPr>
        <w:pStyle w:val="Body1"/>
      </w:pPr>
      <w:r>
        <w:t>The first graph is about the education statistics. Obviously, we could see that rich people can pay for their kids to go to school, or even force them to go. The poor people, who are mostly come from rural areas, we could see that both Poorest and Rural are basically the same rate of attending for education. But, the bad thing is that the rate of children attendance to primary school is only around 76.4 percent.</w:t>
      </w:r>
    </w:p>
    <w:p w:rsidR="00E3616E" w:rsidRDefault="00E3616E">
      <w:pPr>
        <w:pStyle w:val="Body1"/>
      </w:pPr>
    </w:p>
    <w:p w:rsidR="00E3616E" w:rsidRDefault="00E3616E">
      <w:pPr>
        <w:pStyle w:val="Body1"/>
      </w:pPr>
    </w:p>
    <w:p w:rsidR="00E3616E" w:rsidRDefault="00E3616E">
      <w:pPr>
        <w:pStyle w:val="Body1"/>
      </w:pPr>
    </w:p>
    <w:p w:rsidR="00E3616E" w:rsidRDefault="00E3616E">
      <w:pPr>
        <w:pStyle w:val="Body1"/>
        <w:rPr>
          <w:rFonts w:eastAsia="Times New Roman"/>
        </w:rPr>
      </w:pPr>
      <w:r>
        <w:rPr>
          <w:rFonts w:eastAsia="Times New Roman"/>
        </w:rPr>
        <w:t>RELIGION</w:t>
      </w:r>
      <w:r w:rsidR="003C0A62">
        <w:rPr>
          <w:rFonts w:eastAsia="Times New Roman"/>
        </w:rPr>
        <w:t>:</w:t>
      </w:r>
    </w:p>
    <w:p w:rsidR="003C0A62" w:rsidRDefault="003C0A62">
      <w:pPr>
        <w:pStyle w:val="Body1"/>
        <w:rPr>
          <w:rFonts w:eastAsia="Times New Roman"/>
        </w:rPr>
      </w:pPr>
    </w:p>
    <w:p w:rsidR="003C0A62" w:rsidRDefault="003C0A62">
      <w:pPr>
        <w:pStyle w:val="Body1"/>
      </w:pPr>
      <w:r>
        <w:rPr>
          <w:rFonts w:eastAsia="Times New Roman"/>
        </w:rPr>
        <w:t xml:space="preserve">Roman Catholic 95%, Protestant (Evangelical Methodist) 5%. </w:t>
      </w:r>
      <w:hyperlink r:id="rId14" w:history="1">
        <w:r w:rsidRPr="007467E7">
          <w:rPr>
            <w:rStyle w:val="Hyperlink"/>
            <w:rFonts w:eastAsia="Times New Roman"/>
          </w:rPr>
          <w:t>https://www.cia.gov/library/publications/the-world-factbook/geos/bl.html</w:t>
        </w:r>
      </w:hyperlink>
      <w:r>
        <w:rPr>
          <w:rFonts w:eastAsia="Times New Roman"/>
        </w:rPr>
        <w:t xml:space="preserve"> </w:t>
      </w:r>
    </w:p>
    <w:p w:rsidR="00E3616E" w:rsidRDefault="00E3616E">
      <w:pPr>
        <w:pStyle w:val="Body1"/>
      </w:pPr>
    </w:p>
    <w:p w:rsidR="003C0A62" w:rsidRPr="003C0A62" w:rsidRDefault="00E3616E">
      <w:pPr>
        <w:pStyle w:val="Body1"/>
        <w:rPr>
          <w:rFonts w:eastAsia="Times New Roman"/>
        </w:rPr>
      </w:pPr>
      <w:r>
        <w:rPr>
          <w:rFonts w:eastAsia="Times New Roman"/>
        </w:rPr>
        <w:t>LANGUAGE</w:t>
      </w:r>
      <w:r w:rsidR="003C0A62">
        <w:rPr>
          <w:rFonts w:eastAsia="Times New Roman"/>
        </w:rPr>
        <w:t>:</w:t>
      </w:r>
    </w:p>
    <w:p w:rsidR="00E3616E" w:rsidRDefault="00E3616E">
      <w:pPr>
        <w:pStyle w:val="Body1"/>
      </w:pPr>
    </w:p>
    <w:p w:rsidR="00E3616E" w:rsidRDefault="003C0A62">
      <w:pPr>
        <w:pStyle w:val="Body1"/>
      </w:pPr>
      <w:r>
        <w:t xml:space="preserve">Spanish (official) 60.7%, Quechua (official) 21.2%, </w:t>
      </w:r>
      <w:proofErr w:type="spellStart"/>
      <w:r>
        <w:t>Aymara</w:t>
      </w:r>
      <w:proofErr w:type="spellEnd"/>
      <w:r>
        <w:t xml:space="preserve"> (official) 14.6%, foreign languages 2.4%, other 1.2% (2001 census) </w:t>
      </w:r>
      <w:hyperlink r:id="rId15" w:history="1">
        <w:r w:rsidRPr="007467E7">
          <w:rPr>
            <w:rStyle w:val="Hyperlink"/>
          </w:rPr>
          <w:t>https://www.cia.gov/library/publications/the-world-factbook/geos/bl.html</w:t>
        </w:r>
      </w:hyperlink>
      <w:r>
        <w:t xml:space="preserve"> </w:t>
      </w:r>
    </w:p>
    <w:p w:rsidR="00E3616E" w:rsidRDefault="00E3616E">
      <w:pPr>
        <w:pStyle w:val="Body1"/>
      </w:pPr>
    </w:p>
    <w:p w:rsidR="00E3616E" w:rsidRDefault="00E3616E">
      <w:pPr>
        <w:pStyle w:val="Body1"/>
      </w:pPr>
    </w:p>
    <w:p w:rsidR="00B5367B" w:rsidRDefault="00B5367B">
      <w:pPr>
        <w:pStyle w:val="Body1"/>
        <w:rPr>
          <w:rFonts w:eastAsia="Times New Roman"/>
        </w:rPr>
      </w:pPr>
    </w:p>
    <w:p w:rsidR="00B5367B" w:rsidRDefault="00B5367B">
      <w:pPr>
        <w:pStyle w:val="Body1"/>
        <w:rPr>
          <w:rFonts w:eastAsia="Times New Roman"/>
        </w:rPr>
      </w:pPr>
    </w:p>
    <w:p w:rsidR="00E3616E" w:rsidRDefault="00E3616E">
      <w:pPr>
        <w:pStyle w:val="Body1"/>
      </w:pPr>
      <w:r>
        <w:rPr>
          <w:rFonts w:eastAsia="Times New Roman"/>
        </w:rPr>
        <w:t>PIE CHARTS</w:t>
      </w:r>
    </w:p>
    <w:p w:rsidR="00E3616E" w:rsidRDefault="00E3616E">
      <w:pPr>
        <w:pStyle w:val="Body1"/>
      </w:pPr>
    </w:p>
    <w:p w:rsidR="007F2205" w:rsidRDefault="007F2205" w:rsidP="007F2205">
      <w:r>
        <w:rPr>
          <w:noProof/>
          <w:lang w:eastAsia="zh-CN"/>
        </w:rPr>
        <w:drawing>
          <wp:inline distT="0" distB="0" distL="0" distR="0" wp14:anchorId="56F22B3C" wp14:editId="23718792">
            <wp:extent cx="5619750" cy="4038600"/>
            <wp:effectExtent l="0" t="0" r="0" b="0"/>
            <wp:docPr id="15" name="Picture 15" descr="C:\Users\Shun Xu\Documents\Tencent Files\452150609\Image\K}1M}9U_LH)`XLRVS$49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un Xu\Documents\Tencent Files\452150609\Image\K}1M}9U_LH)`XLRVS$49A}R.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9750" cy="4038600"/>
                    </a:xfrm>
                    <a:prstGeom prst="rect">
                      <a:avLst/>
                    </a:prstGeom>
                    <a:noFill/>
                    <a:ln>
                      <a:noFill/>
                    </a:ln>
                  </pic:spPr>
                </pic:pic>
              </a:graphicData>
            </a:graphic>
          </wp:inline>
        </w:drawing>
      </w:r>
    </w:p>
    <w:p w:rsidR="00E3616E" w:rsidRDefault="00E3616E">
      <w:pPr>
        <w:pStyle w:val="Body1"/>
      </w:pPr>
    </w:p>
    <w:p w:rsidR="00E3616E" w:rsidRDefault="00E3616E">
      <w:pPr>
        <w:pStyle w:val="Body1"/>
      </w:pPr>
    </w:p>
    <w:p w:rsidR="00E3616E" w:rsidRDefault="00E3616E">
      <w:pPr>
        <w:pStyle w:val="Body1"/>
      </w:pPr>
    </w:p>
    <w:p w:rsidR="00E3616E" w:rsidRDefault="00E3616E">
      <w:pPr>
        <w:pStyle w:val="Body1"/>
      </w:pPr>
    </w:p>
    <w:p w:rsidR="00E3616E" w:rsidRDefault="00E3616E">
      <w:pPr>
        <w:pStyle w:val="Body1"/>
      </w:pPr>
      <w:r>
        <w:rPr>
          <w:rFonts w:eastAsia="Times New Roman"/>
        </w:rPr>
        <w:t>ECONOMY</w:t>
      </w:r>
    </w:p>
    <w:p w:rsidR="00E3616E" w:rsidRDefault="00E3616E">
      <w:pPr>
        <w:pStyle w:val="Body1"/>
      </w:pPr>
    </w:p>
    <w:p w:rsidR="00E3616E" w:rsidRDefault="00E3616E">
      <w:pPr>
        <w:pStyle w:val="Body1"/>
        <w:rPr>
          <w:rFonts w:eastAsia="Times New Roman"/>
        </w:rPr>
      </w:pPr>
      <w:r>
        <w:rPr>
          <w:rFonts w:eastAsia="Times New Roman"/>
        </w:rPr>
        <w:t>ECONOMIC GROWTH IN LINE GRAPH</w:t>
      </w:r>
    </w:p>
    <w:p w:rsidR="007F2205" w:rsidRDefault="007F2205">
      <w:pPr>
        <w:pStyle w:val="Body1"/>
        <w:rPr>
          <w:rFonts w:eastAsia="Times New Roman"/>
        </w:rPr>
      </w:pPr>
    </w:p>
    <w:p w:rsidR="007F2205" w:rsidRDefault="007F2205">
      <w:pPr>
        <w:pStyle w:val="Body1"/>
      </w:pPr>
      <w:r>
        <w:rPr>
          <w:rFonts w:ascii="Arial" w:hAnsi="Arial" w:cs="Arial"/>
          <w:noProof/>
          <w:sz w:val="20"/>
          <w:lang w:eastAsia="zh-CN"/>
        </w:rPr>
        <w:drawing>
          <wp:inline distT="0" distB="0" distL="0" distR="0" wp14:anchorId="198B7985" wp14:editId="0301E712">
            <wp:extent cx="4743450" cy="2028825"/>
            <wp:effectExtent l="0" t="0" r="0" b="9525"/>
            <wp:docPr id="18" name="il_fi" descr="http://www.tradingeconomics.com/chart.png?s=/bolivia/gdp-per-capita-us-dollar-wb-data.html&amp;d1=19670101&amp;d2=2012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tradingeconomics.com/chart.png?s=/bolivia/gdp-per-capita-us-dollar-wb-data.html&amp;d1=19670101&amp;d2=2012010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43450" cy="2028825"/>
                    </a:xfrm>
                    <a:prstGeom prst="rect">
                      <a:avLst/>
                    </a:prstGeom>
                    <a:noFill/>
                    <a:ln>
                      <a:noFill/>
                    </a:ln>
                  </pic:spPr>
                </pic:pic>
              </a:graphicData>
            </a:graphic>
          </wp:inline>
        </w:drawing>
      </w:r>
    </w:p>
    <w:p w:rsidR="007F2205" w:rsidRDefault="007F2205">
      <w:pPr>
        <w:pStyle w:val="Body1"/>
      </w:pPr>
      <w:r>
        <w:lastRenderedPageBreak/>
        <w:t>Bolivia GDP per capita us dollar.</w:t>
      </w:r>
    </w:p>
    <w:p w:rsidR="007F2205" w:rsidRDefault="007F2205">
      <w:pPr>
        <w:pStyle w:val="Body1"/>
        <w:rPr>
          <w:rFonts w:eastAsia="Times New Roman"/>
        </w:rPr>
      </w:pPr>
    </w:p>
    <w:p w:rsidR="007F2205" w:rsidRDefault="007F2205">
      <w:pPr>
        <w:pStyle w:val="Body1"/>
        <w:rPr>
          <w:rFonts w:eastAsia="Times New Roman"/>
        </w:rPr>
      </w:pPr>
    </w:p>
    <w:p w:rsidR="00E3616E" w:rsidRPr="007F2205" w:rsidRDefault="00E3616E">
      <w:pPr>
        <w:pStyle w:val="Body1"/>
        <w:rPr>
          <w:rFonts w:eastAsia="Times New Roman"/>
        </w:rPr>
      </w:pPr>
      <w:r>
        <w:rPr>
          <w:rFonts w:eastAsia="Times New Roman"/>
        </w:rPr>
        <w:t>TRADE: IMPORT</w:t>
      </w:r>
    </w:p>
    <w:p w:rsidR="00E3616E" w:rsidRDefault="00E3616E">
      <w:pPr>
        <w:pStyle w:val="Body1"/>
      </w:pPr>
    </w:p>
    <w:p w:rsidR="00E3616E" w:rsidRDefault="00E3616E">
      <w:pPr>
        <w:pStyle w:val="Body1"/>
      </w:pPr>
    </w:p>
    <w:p w:rsidR="00E3616E" w:rsidRDefault="007F2205">
      <w:pPr>
        <w:pStyle w:val="Body1"/>
      </w:pPr>
      <w:r>
        <w:rPr>
          <w:rFonts w:ascii="Arial" w:hAnsi="Arial" w:cs="Arial"/>
          <w:noProof/>
          <w:sz w:val="20"/>
          <w:lang w:eastAsia="zh-CN"/>
        </w:rPr>
        <w:drawing>
          <wp:inline distT="0" distB="0" distL="0" distR="0" wp14:anchorId="3EF1D731" wp14:editId="5ED93916">
            <wp:extent cx="4743450" cy="2028825"/>
            <wp:effectExtent l="0" t="0" r="0" b="9525"/>
            <wp:docPr id="20" name="il_fi" descr="http://www.tradingeconomics.com/chart.png?s=/bolivia/import-volume-index-2000--100-wb-data.html&amp;d1=19670101&amp;d2=2012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tradingeconomics.com/chart.png?s=/bolivia/import-volume-index-2000--100-wb-data.html&amp;d1=19670101&amp;d2=201201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43450" cy="2028825"/>
                    </a:xfrm>
                    <a:prstGeom prst="rect">
                      <a:avLst/>
                    </a:prstGeom>
                    <a:noFill/>
                    <a:ln>
                      <a:noFill/>
                    </a:ln>
                  </pic:spPr>
                </pic:pic>
              </a:graphicData>
            </a:graphic>
          </wp:inline>
        </w:drawing>
      </w:r>
    </w:p>
    <w:p w:rsidR="00E3616E" w:rsidRDefault="00E3616E">
      <w:pPr>
        <w:pStyle w:val="Body1"/>
      </w:pPr>
    </w:p>
    <w:p w:rsidR="00E3616E" w:rsidRDefault="00E3616E">
      <w:pPr>
        <w:pStyle w:val="Body1"/>
      </w:pPr>
    </w:p>
    <w:p w:rsidR="00E3616E" w:rsidRDefault="00E3616E">
      <w:pPr>
        <w:pStyle w:val="Body1"/>
      </w:pPr>
    </w:p>
    <w:p w:rsidR="00E3616E" w:rsidRDefault="00E3616E">
      <w:pPr>
        <w:pStyle w:val="Body1"/>
      </w:pPr>
    </w:p>
    <w:p w:rsidR="00E3616E" w:rsidRDefault="00E3616E">
      <w:pPr>
        <w:pStyle w:val="Body1"/>
      </w:pPr>
    </w:p>
    <w:p w:rsidR="007F2205" w:rsidRDefault="007F2205">
      <w:pPr>
        <w:pStyle w:val="Body1"/>
      </w:pPr>
    </w:p>
    <w:p w:rsidR="007F2205" w:rsidRDefault="007F2205">
      <w:pPr>
        <w:pStyle w:val="Body1"/>
      </w:pPr>
    </w:p>
    <w:p w:rsidR="007F2205" w:rsidRDefault="007F2205">
      <w:pPr>
        <w:pStyle w:val="Body1"/>
      </w:pPr>
    </w:p>
    <w:p w:rsidR="00E3616E" w:rsidRDefault="00E3616E">
      <w:pPr>
        <w:pStyle w:val="Body1"/>
      </w:pPr>
      <w:r>
        <w:rPr>
          <w:rFonts w:eastAsia="Times New Roman"/>
        </w:rPr>
        <w:t>TRADE: EXPORT</w:t>
      </w:r>
    </w:p>
    <w:p w:rsidR="00E3616E" w:rsidRDefault="00E3616E">
      <w:pPr>
        <w:pStyle w:val="Body1"/>
      </w:pPr>
    </w:p>
    <w:p w:rsidR="00E3616E" w:rsidRDefault="00E3616E">
      <w:pPr>
        <w:pStyle w:val="Body1"/>
      </w:pPr>
    </w:p>
    <w:p w:rsidR="00E3616E" w:rsidRDefault="00E3616E">
      <w:pPr>
        <w:pStyle w:val="Body1"/>
      </w:pPr>
    </w:p>
    <w:p w:rsidR="007F2205" w:rsidRDefault="007F2205" w:rsidP="007F2205">
      <w:r>
        <w:rPr>
          <w:noProof/>
          <w:lang w:eastAsia="zh-CN"/>
        </w:rPr>
        <w:drawing>
          <wp:inline distT="0" distB="0" distL="0" distR="0" wp14:anchorId="1B7FF3EE" wp14:editId="16BDB0DA">
            <wp:extent cx="5800725" cy="2847975"/>
            <wp:effectExtent l="0" t="0" r="9525" b="9525"/>
            <wp:docPr id="21" name="Picture 21" descr="C:\Users\Shun Xu\Documents\Tencent Files\452150609\Image\WAE_F970FM8%1UX}}QPCG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un Xu\Documents\Tencent Files\452150609\Image\WAE_F970FM8%1UX}}QPCGJB.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00725" cy="2847975"/>
                    </a:xfrm>
                    <a:prstGeom prst="rect">
                      <a:avLst/>
                    </a:prstGeom>
                    <a:noFill/>
                    <a:ln>
                      <a:noFill/>
                    </a:ln>
                  </pic:spPr>
                </pic:pic>
              </a:graphicData>
            </a:graphic>
          </wp:inline>
        </w:drawing>
      </w:r>
    </w:p>
    <w:p w:rsidR="00E3616E" w:rsidRDefault="00E3616E">
      <w:pPr>
        <w:pStyle w:val="Body1"/>
      </w:pPr>
    </w:p>
    <w:p w:rsidR="00B5367B" w:rsidRDefault="00B5367B">
      <w:pPr>
        <w:pStyle w:val="Body1"/>
        <w:rPr>
          <w:rFonts w:eastAsia="Times New Roman"/>
        </w:rPr>
      </w:pPr>
    </w:p>
    <w:p w:rsidR="00B5367B" w:rsidRDefault="00B5367B">
      <w:pPr>
        <w:pStyle w:val="Body1"/>
        <w:rPr>
          <w:rFonts w:eastAsia="Times New Roman"/>
        </w:rPr>
      </w:pPr>
    </w:p>
    <w:p w:rsidR="00E3616E" w:rsidRDefault="00E3616E">
      <w:pPr>
        <w:pStyle w:val="Body1"/>
      </w:pPr>
      <w:r>
        <w:rPr>
          <w:rFonts w:eastAsia="Times New Roman"/>
        </w:rPr>
        <w:t>HEALTH</w:t>
      </w:r>
      <w:r w:rsidR="007F2205">
        <w:rPr>
          <w:rFonts w:eastAsia="Times New Roman"/>
        </w:rPr>
        <w:t>:</w:t>
      </w:r>
    </w:p>
    <w:p w:rsidR="00E3616E" w:rsidRDefault="00E3616E">
      <w:pPr>
        <w:pStyle w:val="Body1"/>
      </w:pPr>
    </w:p>
    <w:p w:rsidR="00E3616E" w:rsidRDefault="007F2205">
      <w:pPr>
        <w:pStyle w:val="Body1"/>
      </w:pPr>
      <w:r>
        <w:t xml:space="preserve">Health expenditures: 4.8% of GDP (2009) </w:t>
      </w:r>
    </w:p>
    <w:p w:rsidR="007F2205" w:rsidRDefault="007F2205">
      <w:pPr>
        <w:pStyle w:val="Body1"/>
      </w:pPr>
      <w:r>
        <w:t>Country comparison to the world: 143</w:t>
      </w:r>
    </w:p>
    <w:p w:rsidR="007F2205" w:rsidRDefault="00F41CB4">
      <w:pPr>
        <w:pStyle w:val="Body1"/>
      </w:pPr>
      <w:hyperlink r:id="rId20" w:history="1">
        <w:r w:rsidR="007F2205" w:rsidRPr="007467E7">
          <w:rPr>
            <w:rStyle w:val="Hyperlink"/>
          </w:rPr>
          <w:t>https://www.cia.gov/library/publications/the-world-factbook/geos/bl.html</w:t>
        </w:r>
      </w:hyperlink>
      <w:r w:rsidR="007F2205">
        <w:t xml:space="preserve"> </w:t>
      </w:r>
    </w:p>
    <w:p w:rsidR="00E3616E" w:rsidRDefault="00E3616E">
      <w:pPr>
        <w:pStyle w:val="Body1"/>
      </w:pPr>
    </w:p>
    <w:p w:rsidR="00E3616E" w:rsidRDefault="00E3616E">
      <w:pPr>
        <w:pStyle w:val="Body1"/>
        <w:rPr>
          <w:rFonts w:eastAsia="Times New Roman"/>
        </w:rPr>
      </w:pPr>
      <w:r>
        <w:rPr>
          <w:rFonts w:eastAsia="Times New Roman"/>
        </w:rPr>
        <w:t>GOVERNMENT</w:t>
      </w:r>
      <w:r w:rsidR="007F2205">
        <w:rPr>
          <w:rFonts w:eastAsia="Times New Roman"/>
        </w:rPr>
        <w:t>:</w:t>
      </w:r>
    </w:p>
    <w:p w:rsidR="007F2205" w:rsidRDefault="007F2205">
      <w:pPr>
        <w:pStyle w:val="Body1"/>
        <w:rPr>
          <w:rFonts w:eastAsia="Times New Roman"/>
        </w:rPr>
      </w:pPr>
    </w:p>
    <w:p w:rsidR="007F2205" w:rsidRDefault="007F2205">
      <w:pPr>
        <w:pStyle w:val="Body1"/>
        <w:rPr>
          <w:rFonts w:eastAsia="Times New Roman"/>
        </w:rPr>
      </w:pPr>
      <w:r>
        <w:rPr>
          <w:rFonts w:eastAsia="Times New Roman"/>
        </w:rPr>
        <w:t>Type: Republic; note- the new constitution defines Bolivia as a “Social Unitarian State”.</w:t>
      </w:r>
    </w:p>
    <w:p w:rsidR="007F2205" w:rsidRDefault="00F41CB4">
      <w:pPr>
        <w:pStyle w:val="Body1"/>
      </w:pPr>
      <w:hyperlink r:id="rId21" w:history="1">
        <w:r w:rsidR="007F2205" w:rsidRPr="007467E7">
          <w:rPr>
            <w:rStyle w:val="Hyperlink"/>
          </w:rPr>
          <w:t>https://www.cia.gov/library/publications/the-world-factbook/geos/bl.html</w:t>
        </w:r>
      </w:hyperlink>
      <w:r w:rsidR="007F2205">
        <w:t xml:space="preserve"> </w:t>
      </w:r>
    </w:p>
    <w:p w:rsidR="00E3616E" w:rsidRDefault="00E3616E">
      <w:pPr>
        <w:pStyle w:val="Body1"/>
      </w:pPr>
    </w:p>
    <w:p w:rsidR="00E3616E" w:rsidRDefault="00E3616E">
      <w:pPr>
        <w:pStyle w:val="Body1"/>
      </w:pPr>
    </w:p>
    <w:p w:rsidR="00E3616E" w:rsidRDefault="00E3616E">
      <w:pPr>
        <w:pStyle w:val="Body1"/>
      </w:pPr>
      <w:r>
        <w:rPr>
          <w:rFonts w:eastAsia="Times New Roman"/>
        </w:rPr>
        <w:t>PICTURE OF THE POLITICAL LEADER</w:t>
      </w:r>
    </w:p>
    <w:p w:rsidR="007F2205" w:rsidRDefault="00256E54">
      <w:pPr>
        <w:pStyle w:val="Body1"/>
        <w:rPr>
          <w:rFonts w:eastAsia="Times New Roman"/>
        </w:rPr>
      </w:pPr>
      <w:r>
        <w:rPr>
          <w:rFonts w:ascii="Arial" w:hAnsi="Arial" w:cs="Arial"/>
          <w:noProof/>
          <w:sz w:val="20"/>
          <w:lang w:eastAsia="zh-CN"/>
        </w:rPr>
        <w:drawing>
          <wp:inline distT="0" distB="0" distL="0" distR="0" wp14:anchorId="6BFB9896" wp14:editId="12F2A1C0">
            <wp:extent cx="4457700" cy="2867025"/>
            <wp:effectExtent l="0" t="0" r="0" b="9525"/>
            <wp:docPr id="22" name="il_fi" descr="http://cdn0.wn.com/pd/f7/94/5561e3cfc0f6d1fce2316e7e20db_gran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dn0.wn.com/pd/f7/94/5561e3cfc0f6d1fce2316e7e20db_grande.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57700" cy="2867025"/>
                    </a:xfrm>
                    <a:prstGeom prst="rect">
                      <a:avLst/>
                    </a:prstGeom>
                    <a:noFill/>
                    <a:ln>
                      <a:noFill/>
                    </a:ln>
                  </pic:spPr>
                </pic:pic>
              </a:graphicData>
            </a:graphic>
          </wp:inline>
        </w:drawing>
      </w:r>
    </w:p>
    <w:p w:rsidR="00E3616E" w:rsidRDefault="00E3616E">
      <w:pPr>
        <w:pStyle w:val="Body1"/>
        <w:rPr>
          <w:rFonts w:eastAsia="Times New Roman"/>
        </w:rPr>
      </w:pPr>
      <w:r>
        <w:rPr>
          <w:rFonts w:eastAsia="Times New Roman"/>
        </w:rPr>
        <w:t>LEADER’S NAME</w:t>
      </w:r>
      <w:r w:rsidR="00256E54">
        <w:rPr>
          <w:rFonts w:eastAsia="Times New Roman"/>
        </w:rPr>
        <w:t>:</w:t>
      </w:r>
    </w:p>
    <w:p w:rsidR="00256E54" w:rsidRDefault="00256E54">
      <w:pPr>
        <w:pStyle w:val="Body1"/>
      </w:pPr>
      <w:proofErr w:type="spellStart"/>
      <w:r>
        <w:rPr>
          <w:rFonts w:eastAsia="Times New Roman"/>
        </w:rPr>
        <w:t>Evo</w:t>
      </w:r>
      <w:proofErr w:type="spellEnd"/>
      <w:r>
        <w:rPr>
          <w:rFonts w:eastAsia="Times New Roman"/>
        </w:rPr>
        <w:t xml:space="preserve"> Morales</w:t>
      </w:r>
    </w:p>
    <w:p w:rsidR="00E3616E" w:rsidRDefault="00E3616E">
      <w:pPr>
        <w:pStyle w:val="Body1"/>
      </w:pPr>
    </w:p>
    <w:p w:rsidR="00E3616E" w:rsidRDefault="00E3616E">
      <w:pPr>
        <w:pStyle w:val="Body1"/>
      </w:pPr>
    </w:p>
    <w:p w:rsidR="00E3616E" w:rsidRDefault="00E3616E">
      <w:pPr>
        <w:pStyle w:val="Body1"/>
      </w:pPr>
    </w:p>
    <w:p w:rsidR="00E3616E" w:rsidRDefault="00E3616E">
      <w:pPr>
        <w:pStyle w:val="Body1"/>
      </w:pPr>
      <w:r>
        <w:rPr>
          <w:rFonts w:eastAsia="Times New Roman"/>
        </w:rPr>
        <w:t>DESCRIBE THIS COUNTRY’S INTERNATIONAL RELATIONS</w:t>
      </w:r>
    </w:p>
    <w:p w:rsidR="00E3616E" w:rsidRDefault="00E3616E">
      <w:pPr>
        <w:pStyle w:val="Body1"/>
      </w:pPr>
      <w:r>
        <w:rPr>
          <w:rFonts w:eastAsia="Times New Roman"/>
        </w:rPr>
        <w:tab/>
        <w:t>(CONFLICTS, ALLIES, ETC.)</w:t>
      </w:r>
    </w:p>
    <w:p w:rsidR="00E3616E" w:rsidRDefault="00E3616E">
      <w:pPr>
        <w:pStyle w:val="Body1"/>
      </w:pPr>
    </w:p>
    <w:p w:rsidR="00E3616E" w:rsidRDefault="00256E54">
      <w:pPr>
        <w:pStyle w:val="Body1"/>
      </w:pPr>
      <w:r>
        <w:t>The president o</w:t>
      </w:r>
      <w:r w:rsidR="00B5367B">
        <w:t>f Bolivia claimed that USA will</w:t>
      </w:r>
      <w:r>
        <w:t xml:space="preserve"> be a colony of Chinese</w:t>
      </w:r>
      <w:r w:rsidR="00B5367B">
        <w:t xml:space="preserve"> soon</w:t>
      </w:r>
      <w:r>
        <w:t xml:space="preserve">. Bolivia was against the USA in 2006. In 2009, </w:t>
      </w:r>
      <w:proofErr w:type="spellStart"/>
      <w:r>
        <w:t>Evo</w:t>
      </w:r>
      <w:proofErr w:type="spellEnd"/>
      <w:r>
        <w:t xml:space="preserve"> strongly opposed that US set an air force in Col</w:t>
      </w:r>
      <w:r w:rsidR="00B5367B">
        <w:t>u</w:t>
      </w:r>
      <w:r>
        <w:t>mbia, and he promised that if USA did something aggressively Bolivia will be “the second Vietnam”.\</w:t>
      </w:r>
    </w:p>
    <w:p w:rsidR="00256E54" w:rsidRDefault="00256E54">
      <w:pPr>
        <w:pStyle w:val="Body1"/>
      </w:pPr>
    </w:p>
    <w:p w:rsidR="00256E54" w:rsidRDefault="00256E54">
      <w:pPr>
        <w:pStyle w:val="Body1"/>
      </w:pPr>
      <w:r>
        <w:t>Allies: There are many countries in allies. Such as British, Australia, Poland… Bolivia joined in April 7</w:t>
      </w:r>
      <w:r w:rsidRPr="00256E54">
        <w:rPr>
          <w:vertAlign w:val="superscript"/>
        </w:rPr>
        <w:t>th</w:t>
      </w:r>
      <w:r>
        <w:t xml:space="preserve"> in 1943.</w:t>
      </w:r>
    </w:p>
    <w:p w:rsidR="00256E54" w:rsidRDefault="00256E54">
      <w:pPr>
        <w:pStyle w:val="Body1"/>
      </w:pPr>
    </w:p>
    <w:p w:rsidR="00256E54" w:rsidRDefault="00B5367B">
      <w:pPr>
        <w:pStyle w:val="Body1"/>
      </w:pPr>
      <w:hyperlink r:id="rId23" w:history="1">
        <w:r w:rsidRPr="005D0D9F">
          <w:rPr>
            <w:rStyle w:val="Hyperlink"/>
          </w:rPr>
          <w:t>http://www.boliviainfoforum.org.uk/inside-page.asp?section=3&amp;page=33</w:t>
        </w:r>
      </w:hyperlink>
      <w:r>
        <w:t xml:space="preserve"> </w:t>
      </w:r>
    </w:p>
    <w:p w:rsidR="00E3616E" w:rsidRDefault="00E3616E">
      <w:pPr>
        <w:pStyle w:val="Body1"/>
      </w:pPr>
    </w:p>
    <w:p w:rsidR="00E3616E" w:rsidRDefault="00E3616E">
      <w:pPr>
        <w:pStyle w:val="Body1"/>
        <w:rPr>
          <w:rFonts w:eastAsia="Times New Roman"/>
        </w:rPr>
      </w:pPr>
      <w:r>
        <w:rPr>
          <w:rFonts w:eastAsia="Times New Roman"/>
        </w:rPr>
        <w:t xml:space="preserve">CURRENT NEWS STORY </w:t>
      </w:r>
    </w:p>
    <w:p w:rsidR="00256E54" w:rsidRDefault="00C01802">
      <w:pPr>
        <w:pStyle w:val="Body1"/>
      </w:pPr>
      <w:r>
        <w:rPr>
          <w:rFonts w:eastAsia="Times New Roman"/>
        </w:rPr>
        <w:t>Bolivians Ratify New Constitution</w:t>
      </w:r>
    </w:p>
    <w:p w:rsidR="00E3616E" w:rsidRDefault="00E3616E">
      <w:pPr>
        <w:pStyle w:val="Body1"/>
        <w:rPr>
          <w:b/>
        </w:rPr>
      </w:pPr>
      <w:r>
        <w:rPr>
          <w:rFonts w:eastAsia="Times New Roman"/>
          <w:b/>
        </w:rPr>
        <w:t>DATE:</w:t>
      </w:r>
      <w:r w:rsidR="00C01802">
        <w:rPr>
          <w:rFonts w:eastAsia="Times New Roman"/>
          <w:b/>
        </w:rPr>
        <w:t xml:space="preserve"> January 26</w:t>
      </w:r>
      <w:r w:rsidR="00C01802" w:rsidRPr="00C01802">
        <w:rPr>
          <w:rFonts w:eastAsia="Times New Roman"/>
          <w:b/>
          <w:vertAlign w:val="superscript"/>
        </w:rPr>
        <w:t>th</w:t>
      </w:r>
      <w:r w:rsidR="00C01802">
        <w:rPr>
          <w:rFonts w:eastAsia="Times New Roman"/>
          <w:b/>
        </w:rPr>
        <w:t>, 2009.</w:t>
      </w:r>
    </w:p>
    <w:bookmarkStart w:id="3" w:name="OLE_LINK3"/>
    <w:bookmarkStart w:id="4" w:name="OLE_LINK4"/>
    <w:p w:rsidR="00E3616E" w:rsidRDefault="00C41F74">
      <w:pPr>
        <w:pStyle w:val="Body1"/>
        <w:rPr>
          <w:b/>
        </w:rPr>
      </w:pPr>
      <w:r>
        <w:fldChar w:fldCharType="begin"/>
      </w:r>
      <w:r>
        <w:instrText xml:space="preserve"> HYPERLINK "http://www.nytimes.com/2009/01/26/world/americas/26bolivia.html?ref=bolivia" </w:instrText>
      </w:r>
      <w:r>
        <w:fldChar w:fldCharType="separate"/>
      </w:r>
      <w:r w:rsidR="00C01802" w:rsidRPr="007467E7">
        <w:rPr>
          <w:rStyle w:val="Hyperlink"/>
          <w:b/>
        </w:rPr>
        <w:t>http://www.nytimes.com/2009/01/26/world/americas/26bolivia.html?ref=bolivia</w:t>
      </w:r>
      <w:r>
        <w:rPr>
          <w:rStyle w:val="Hyperlink"/>
          <w:b/>
        </w:rPr>
        <w:fldChar w:fldCharType="end"/>
      </w:r>
      <w:bookmarkEnd w:id="3"/>
      <w:bookmarkEnd w:id="4"/>
      <w:r w:rsidR="00C01802">
        <w:rPr>
          <w:b/>
        </w:rPr>
        <w:t xml:space="preserve"> </w:t>
      </w:r>
    </w:p>
    <w:p w:rsidR="00C01802" w:rsidRDefault="00C01802">
      <w:pPr>
        <w:pStyle w:val="Body1"/>
        <w:rPr>
          <w:b/>
        </w:rPr>
      </w:pPr>
    </w:p>
    <w:p w:rsidR="00E3616E" w:rsidRDefault="00E3616E">
      <w:pPr>
        <w:pStyle w:val="Body1"/>
        <w:rPr>
          <w:b/>
        </w:rPr>
      </w:pPr>
    </w:p>
    <w:p w:rsidR="00E3616E" w:rsidRDefault="00E3616E">
      <w:pPr>
        <w:pStyle w:val="Body1"/>
        <w:rPr>
          <w:rFonts w:eastAsia="Times New Roman"/>
        </w:rPr>
      </w:pPr>
      <w:r>
        <w:rPr>
          <w:rFonts w:eastAsia="Times New Roman"/>
        </w:rPr>
        <w:t>TOP 5 FUN FACTS:</w:t>
      </w:r>
    </w:p>
    <w:p w:rsidR="00C01802" w:rsidRPr="00C01802" w:rsidRDefault="00C01802" w:rsidP="00C01802">
      <w:pPr>
        <w:pStyle w:val="Body1"/>
        <w:numPr>
          <w:ilvl w:val="0"/>
          <w:numId w:val="1"/>
        </w:numPr>
      </w:pPr>
      <w:r>
        <w:rPr>
          <w:rFonts w:eastAsia="Times New Roman"/>
        </w:rPr>
        <w:t xml:space="preserve">The highest navigable lake in the world is found in Bolivia at 3801 meters above sea </w:t>
      </w:r>
      <w:proofErr w:type="spellStart"/>
      <w:r>
        <w:rPr>
          <w:rFonts w:eastAsia="Times New Roman"/>
        </w:rPr>
        <w:t>leavel</w:t>
      </w:r>
      <w:proofErr w:type="spellEnd"/>
      <w:r>
        <w:rPr>
          <w:rFonts w:eastAsia="Times New Roman"/>
        </w:rPr>
        <w:t>. That’s Lake Titicaca.</w:t>
      </w:r>
    </w:p>
    <w:p w:rsidR="00C01802" w:rsidRDefault="00C01802" w:rsidP="00C01802">
      <w:pPr>
        <w:pStyle w:val="Body1"/>
        <w:numPr>
          <w:ilvl w:val="0"/>
          <w:numId w:val="1"/>
        </w:numPr>
      </w:pPr>
      <w:r>
        <w:t xml:space="preserve">The largest deposit of salt on the planet is also found in Bolivia which is called the </w:t>
      </w:r>
      <w:proofErr w:type="spellStart"/>
      <w:r>
        <w:t>Salar</w:t>
      </w:r>
      <w:proofErr w:type="spellEnd"/>
      <w:r>
        <w:t xml:space="preserve"> de </w:t>
      </w:r>
      <w:proofErr w:type="spellStart"/>
      <w:r>
        <w:t>Uyuni</w:t>
      </w:r>
      <w:proofErr w:type="spellEnd"/>
      <w:r>
        <w:t>.</w:t>
      </w:r>
    </w:p>
    <w:p w:rsidR="00C01802" w:rsidRDefault="00C01802" w:rsidP="00C01802">
      <w:pPr>
        <w:pStyle w:val="Body1"/>
        <w:numPr>
          <w:ilvl w:val="0"/>
          <w:numId w:val="1"/>
        </w:numPr>
      </w:pPr>
      <w:r>
        <w:t>The largest deposit of lithium in the world is found under all that salt!</w:t>
      </w:r>
    </w:p>
    <w:p w:rsidR="00C01802" w:rsidRDefault="00C01802" w:rsidP="00C01802">
      <w:pPr>
        <w:pStyle w:val="Body1"/>
        <w:numPr>
          <w:ilvl w:val="0"/>
          <w:numId w:val="1"/>
        </w:numPr>
      </w:pPr>
      <w:r>
        <w:t xml:space="preserve">Bolivia is also home to the Cerro </w:t>
      </w:r>
      <w:proofErr w:type="spellStart"/>
      <w:r>
        <w:t>Mutun</w:t>
      </w:r>
      <w:proofErr w:type="spellEnd"/>
      <w:r>
        <w:t>, located in the Department of Santa Cruz.</w:t>
      </w:r>
    </w:p>
    <w:p w:rsidR="00B5367B" w:rsidRDefault="00C01802" w:rsidP="00B5367B">
      <w:pPr>
        <w:pStyle w:val="Body1"/>
        <w:numPr>
          <w:ilvl w:val="0"/>
          <w:numId w:val="1"/>
        </w:numPr>
      </w:pPr>
      <w:r>
        <w:t>Bolivia is located within one of the wettest zones on the planet.</w:t>
      </w:r>
    </w:p>
    <w:p w:rsidR="00B5367B" w:rsidRDefault="00B5367B" w:rsidP="00B5367B">
      <w:pPr>
        <w:pStyle w:val="Body1"/>
      </w:pPr>
    </w:p>
    <w:p w:rsidR="00B5367B" w:rsidRPr="00C01802" w:rsidRDefault="00B5367B" w:rsidP="00B5367B">
      <w:pPr>
        <w:pStyle w:val="Body1"/>
      </w:pPr>
      <w:hyperlink r:id="rId24" w:history="1">
        <w:r w:rsidRPr="005D0D9F">
          <w:rPr>
            <w:rStyle w:val="Hyperlink"/>
          </w:rPr>
          <w:t>http://www.boliviabella.com/bolivia-facts.html</w:t>
        </w:r>
      </w:hyperlink>
      <w:r>
        <w:t xml:space="preserve"> </w:t>
      </w:r>
    </w:p>
    <w:p w:rsidR="006B5897" w:rsidRDefault="006B5897" w:rsidP="00C01802">
      <w:pPr>
        <w:pStyle w:val="Body1"/>
        <w:rPr>
          <w:rFonts w:eastAsia="Hiragino Kaku Gothic ProN" w:hAnsi="Hiragino Kaku Gothic ProN"/>
        </w:rPr>
      </w:pPr>
    </w:p>
    <w:p w:rsidR="006B5897" w:rsidRDefault="006B5897">
      <w:pPr>
        <w:pStyle w:val="Body1"/>
        <w:jc w:val="center"/>
        <w:rPr>
          <w:rFonts w:eastAsia="Hiragino Kaku Gothic ProN" w:hAnsi="Hiragino Kaku Gothic ProN"/>
        </w:rPr>
      </w:pPr>
    </w:p>
    <w:p w:rsidR="006B5897" w:rsidRDefault="006B5897">
      <w:pPr>
        <w:pStyle w:val="Body1"/>
        <w:jc w:val="center"/>
        <w:rPr>
          <w:rFonts w:eastAsia="Hiragino Kaku Gothic ProN" w:hAnsi="Hiragino Kaku Gothic ProN"/>
        </w:rPr>
      </w:pPr>
    </w:p>
    <w:p w:rsidR="006B5897" w:rsidRDefault="006B5897">
      <w:pPr>
        <w:pStyle w:val="Body1"/>
        <w:jc w:val="center"/>
        <w:rPr>
          <w:rFonts w:eastAsia="Hiragino Kaku Gothic ProN" w:hAnsi="Hiragino Kaku Gothic ProN"/>
        </w:rPr>
      </w:pPr>
    </w:p>
    <w:p w:rsidR="006B5897" w:rsidRDefault="006B5897">
      <w:pPr>
        <w:pStyle w:val="Body1"/>
        <w:jc w:val="center"/>
        <w:rPr>
          <w:rFonts w:eastAsia="Hiragino Kaku Gothic ProN" w:hAnsi="Hiragino Kaku Gothic ProN"/>
        </w:rPr>
      </w:pPr>
    </w:p>
    <w:p w:rsidR="00E3616E" w:rsidRDefault="00E3616E" w:rsidP="006B5897">
      <w:pPr>
        <w:pStyle w:val="Body1"/>
        <w:rPr>
          <w:rFonts w:eastAsia="Times New Roman"/>
          <w:color w:val="auto"/>
          <w:sz w:val="20"/>
        </w:rPr>
      </w:pPr>
    </w:p>
    <w:p w:rsidR="00B5367B" w:rsidRPr="00B5367B" w:rsidRDefault="00B5367B" w:rsidP="00B5367B">
      <w:pPr>
        <w:pStyle w:val="Body1"/>
        <w:rPr>
          <w:rFonts w:eastAsia="Times New Roman"/>
        </w:rPr>
      </w:pPr>
      <w:r>
        <w:rPr>
          <w:rFonts w:eastAsia="Times New Roman"/>
        </w:rPr>
        <w:t>BIBLIOGRAPHY: All showed behind each topic.</w:t>
      </w:r>
    </w:p>
    <w:sectPr w:rsidR="00B5367B" w:rsidRPr="00B5367B" w:rsidSect="006B589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ヒラギノ角ゴ Pro W3">
    <w:altName w:val="MS Mincho"/>
    <w:charset w:val="4E"/>
    <w:family w:val="auto"/>
    <w:pitch w:val="variable"/>
    <w:sig w:usb0="00000000" w:usb1="00000000" w:usb2="01000407"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iragino Kaku Gothic Pro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35018B"/>
    <w:multiLevelType w:val="hybridMultilevel"/>
    <w:tmpl w:val="5FD602E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897"/>
    <w:rsid w:val="00026778"/>
    <w:rsid w:val="000607B7"/>
    <w:rsid w:val="001806E4"/>
    <w:rsid w:val="00193DC5"/>
    <w:rsid w:val="001A40DC"/>
    <w:rsid w:val="00256E54"/>
    <w:rsid w:val="00257C1D"/>
    <w:rsid w:val="003C0A62"/>
    <w:rsid w:val="003D6348"/>
    <w:rsid w:val="00415DB1"/>
    <w:rsid w:val="00455018"/>
    <w:rsid w:val="004558B0"/>
    <w:rsid w:val="006B5897"/>
    <w:rsid w:val="00732533"/>
    <w:rsid w:val="007F2205"/>
    <w:rsid w:val="00896E20"/>
    <w:rsid w:val="00AA3D3B"/>
    <w:rsid w:val="00B5367B"/>
    <w:rsid w:val="00B54137"/>
    <w:rsid w:val="00BB2B6F"/>
    <w:rsid w:val="00BD660F"/>
    <w:rsid w:val="00C01802"/>
    <w:rsid w:val="00C35FCB"/>
    <w:rsid w:val="00C41F74"/>
    <w:rsid w:val="00C80D30"/>
    <w:rsid w:val="00D03691"/>
    <w:rsid w:val="00D3177D"/>
    <w:rsid w:val="00D817B4"/>
    <w:rsid w:val="00E3616E"/>
    <w:rsid w:val="00EF60CB"/>
    <w:rsid w:val="00F41CB4"/>
    <w:rsid w:val="00FD1ED0"/>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stroke weight="0" endcap="round"/>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semiHidden="1"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1806E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rsid w:val="001806E4"/>
    <w:pPr>
      <w:outlineLvl w:val="0"/>
    </w:pPr>
    <w:rPr>
      <w:rFonts w:eastAsia="ヒラギノ角ゴ Pro W3"/>
      <w:color w:val="000000"/>
      <w:sz w:val="24"/>
    </w:rPr>
  </w:style>
  <w:style w:type="paragraph" w:styleId="BalloonText">
    <w:name w:val="Balloon Text"/>
    <w:basedOn w:val="Normal"/>
    <w:link w:val="BalloonTextChar"/>
    <w:locked/>
    <w:rsid w:val="000607B7"/>
    <w:rPr>
      <w:rFonts w:ascii="Tahoma" w:hAnsi="Tahoma" w:cs="Tahoma"/>
      <w:sz w:val="16"/>
      <w:szCs w:val="16"/>
    </w:rPr>
  </w:style>
  <w:style w:type="character" w:customStyle="1" w:styleId="BalloonTextChar">
    <w:name w:val="Balloon Text Char"/>
    <w:basedOn w:val="DefaultParagraphFont"/>
    <w:link w:val="BalloonText"/>
    <w:rsid w:val="000607B7"/>
    <w:rPr>
      <w:rFonts w:ascii="Tahoma" w:hAnsi="Tahoma" w:cs="Tahoma"/>
      <w:sz w:val="16"/>
      <w:szCs w:val="16"/>
    </w:rPr>
  </w:style>
  <w:style w:type="character" w:customStyle="1" w:styleId="categorydata3">
    <w:name w:val="category_data3"/>
    <w:basedOn w:val="DefaultParagraphFont"/>
    <w:rsid w:val="000607B7"/>
    <w:rPr>
      <w:rFonts w:ascii="Arial" w:hAnsi="Arial" w:cs="Arial" w:hint="default"/>
      <w:spacing w:val="15"/>
      <w:sz w:val="17"/>
      <w:szCs w:val="17"/>
    </w:rPr>
  </w:style>
  <w:style w:type="character" w:styleId="Hyperlink">
    <w:name w:val="Hyperlink"/>
    <w:basedOn w:val="DefaultParagraphFont"/>
    <w:locked/>
    <w:rsid w:val="000607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semiHidden="1"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1806E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rsid w:val="001806E4"/>
    <w:pPr>
      <w:outlineLvl w:val="0"/>
    </w:pPr>
    <w:rPr>
      <w:rFonts w:eastAsia="ヒラギノ角ゴ Pro W3"/>
      <w:color w:val="000000"/>
      <w:sz w:val="24"/>
    </w:rPr>
  </w:style>
  <w:style w:type="paragraph" w:styleId="BalloonText">
    <w:name w:val="Balloon Text"/>
    <w:basedOn w:val="Normal"/>
    <w:link w:val="BalloonTextChar"/>
    <w:locked/>
    <w:rsid w:val="000607B7"/>
    <w:rPr>
      <w:rFonts w:ascii="Tahoma" w:hAnsi="Tahoma" w:cs="Tahoma"/>
      <w:sz w:val="16"/>
      <w:szCs w:val="16"/>
    </w:rPr>
  </w:style>
  <w:style w:type="character" w:customStyle="1" w:styleId="BalloonTextChar">
    <w:name w:val="Balloon Text Char"/>
    <w:basedOn w:val="DefaultParagraphFont"/>
    <w:link w:val="BalloonText"/>
    <w:rsid w:val="000607B7"/>
    <w:rPr>
      <w:rFonts w:ascii="Tahoma" w:hAnsi="Tahoma" w:cs="Tahoma"/>
      <w:sz w:val="16"/>
      <w:szCs w:val="16"/>
    </w:rPr>
  </w:style>
  <w:style w:type="character" w:customStyle="1" w:styleId="categorydata3">
    <w:name w:val="category_data3"/>
    <w:basedOn w:val="DefaultParagraphFont"/>
    <w:rsid w:val="000607B7"/>
    <w:rPr>
      <w:rFonts w:ascii="Arial" w:hAnsi="Arial" w:cs="Arial" w:hint="default"/>
      <w:spacing w:val="15"/>
      <w:sz w:val="17"/>
      <w:szCs w:val="17"/>
    </w:rPr>
  </w:style>
  <w:style w:type="character" w:styleId="Hyperlink">
    <w:name w:val="Hyperlink"/>
    <w:basedOn w:val="DefaultParagraphFont"/>
    <w:locked/>
    <w:rsid w:val="000607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517031">
      <w:bodyDiv w:val="1"/>
      <w:marLeft w:val="0"/>
      <w:marRight w:val="0"/>
      <w:marTop w:val="0"/>
      <w:marBottom w:val="0"/>
      <w:divBdr>
        <w:top w:val="none" w:sz="0" w:space="0" w:color="auto"/>
        <w:left w:val="none" w:sz="0" w:space="0" w:color="auto"/>
        <w:bottom w:val="none" w:sz="0" w:space="0" w:color="auto"/>
        <w:right w:val="none" w:sz="0" w:space="0" w:color="auto"/>
      </w:divBdr>
      <w:divsChild>
        <w:div w:id="288173750">
          <w:marLeft w:val="0"/>
          <w:marRight w:val="0"/>
          <w:marTop w:val="0"/>
          <w:marBottom w:val="0"/>
          <w:divBdr>
            <w:top w:val="none" w:sz="0" w:space="0" w:color="auto"/>
            <w:left w:val="none" w:sz="0" w:space="0" w:color="auto"/>
            <w:bottom w:val="none" w:sz="0" w:space="0" w:color="auto"/>
            <w:right w:val="none" w:sz="0" w:space="0" w:color="auto"/>
          </w:divBdr>
        </w:div>
      </w:divsChild>
    </w:div>
    <w:div w:id="974333936">
      <w:bodyDiv w:val="1"/>
      <w:marLeft w:val="0"/>
      <w:marRight w:val="0"/>
      <w:marTop w:val="0"/>
      <w:marBottom w:val="0"/>
      <w:divBdr>
        <w:top w:val="none" w:sz="0" w:space="0" w:color="auto"/>
        <w:left w:val="none" w:sz="0" w:space="0" w:color="auto"/>
        <w:bottom w:val="none" w:sz="0" w:space="0" w:color="auto"/>
        <w:right w:val="none" w:sz="0" w:space="0" w:color="auto"/>
      </w:divBdr>
      <w:divsChild>
        <w:div w:id="32463197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6.jpeg"/><Relationship Id="rId18" Type="http://schemas.openxmlformats.org/officeDocument/2006/relationships/image" Target="media/image9.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www.cia.gov/library/publications/the-world-factbook/geos/bl.html" TargetMode="External"/><Relationship Id="rId7" Type="http://schemas.openxmlformats.org/officeDocument/2006/relationships/hyperlink" Target="https://www.cia.gov/library/publications/the-world-factbook/flags/flagtemplate_bl.html" TargetMode="Externa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s://www.cia.gov/library/publications/the-world-factbook/geos/bl.html"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4.gif"/><Relationship Id="rId24" Type="http://schemas.openxmlformats.org/officeDocument/2006/relationships/hyperlink" Target="http://www.boliviabella.com/bolivia-facts.html" TargetMode="External"/><Relationship Id="rId5" Type="http://schemas.openxmlformats.org/officeDocument/2006/relationships/webSettings" Target="webSettings.xml"/><Relationship Id="rId15" Type="http://schemas.openxmlformats.org/officeDocument/2006/relationships/hyperlink" Target="https://www.cia.gov/library/publications/the-world-factbook/geos/bl.html" TargetMode="External"/><Relationship Id="rId23" Type="http://schemas.openxmlformats.org/officeDocument/2006/relationships/hyperlink" Target="http://www.boliviainfoforum.org.uk/inside-page.asp?section=3&amp;page=33" TargetMode="External"/><Relationship Id="rId10" Type="http://schemas.openxmlformats.org/officeDocument/2006/relationships/hyperlink" Target="http://www.boliviabella.com/geography.html" TargetMode="External"/><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www.cia.gov/library/publications/the-world-factbook/geos/bl.html" TargetMode="External"/><Relationship Id="rId22"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1202</TotalTime>
  <Pages>9</Pages>
  <Words>791</Words>
  <Characters>4514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The Winchendon School</Company>
  <LinksUpToDate>false</LinksUpToDate>
  <CharactersWithSpaces>5295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Giusti</dc:creator>
  <cp:lastModifiedBy>Shun Xu</cp:lastModifiedBy>
  <cp:revision>33</cp:revision>
  <cp:lastPrinted>2011-01-14T17:02:00Z</cp:lastPrinted>
  <dcterms:created xsi:type="dcterms:W3CDTF">2012-01-10T23:13:00Z</dcterms:created>
  <dcterms:modified xsi:type="dcterms:W3CDTF">2012-01-16T02:17:00Z</dcterms:modified>
</cp:coreProperties>
</file>